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97" w:rsidRDefault="007A639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Meeting Agenda</w:t>
      </w:r>
    </w:p>
    <w:p w:rsidR="00866E97" w:rsidRDefault="007A639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5, 2019 7 p.m.</w:t>
      </w:r>
    </w:p>
    <w:p w:rsidR="00A76EEE" w:rsidRDefault="00A76EEE">
      <w:pPr>
        <w:spacing w:line="240" w:lineRule="auto"/>
        <w:jc w:val="center"/>
        <w:rPr>
          <w:b/>
          <w:sz w:val="24"/>
          <w:szCs w:val="24"/>
        </w:rPr>
      </w:pPr>
    </w:p>
    <w:p w:rsidR="00866E97" w:rsidRDefault="007A639A" w:rsidP="00857A98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 </w:t>
      </w:r>
      <w:r>
        <w:rPr>
          <w:b/>
        </w:rPr>
        <w:t>Call to Order: Welcome &amp; Introductions</w:t>
      </w:r>
    </w:p>
    <w:p w:rsidR="00866E97" w:rsidRDefault="007A639A" w:rsidP="00857A98">
      <w:pPr>
        <w:numPr>
          <w:ilvl w:val="0"/>
          <w:numId w:val="2"/>
        </w:numPr>
      </w:pPr>
      <w:r>
        <w:t xml:space="preserve">President – Poppy </w:t>
      </w:r>
      <w:proofErr w:type="spellStart"/>
      <w:r>
        <w:t>Elshaug</w:t>
      </w:r>
      <w:proofErr w:type="spellEnd"/>
      <w:r>
        <w:t xml:space="preserve"> </w:t>
      </w:r>
    </w:p>
    <w:p w:rsidR="00866E97" w:rsidRDefault="007A639A" w:rsidP="00857A98">
      <w:pPr>
        <w:numPr>
          <w:ilvl w:val="0"/>
          <w:numId w:val="2"/>
        </w:numPr>
      </w:pPr>
      <w:r>
        <w:t>Vice President – Bobbi-Ann Ogburn</w:t>
      </w:r>
    </w:p>
    <w:p w:rsidR="00866E97" w:rsidRDefault="007A639A" w:rsidP="00857A98">
      <w:pPr>
        <w:numPr>
          <w:ilvl w:val="0"/>
          <w:numId w:val="2"/>
        </w:numPr>
      </w:pPr>
      <w:r>
        <w:t xml:space="preserve">Treasurer - Kayla </w:t>
      </w:r>
      <w:proofErr w:type="spellStart"/>
      <w:r>
        <w:t>LaBranche</w:t>
      </w:r>
      <w:proofErr w:type="spellEnd"/>
    </w:p>
    <w:p w:rsidR="00866E97" w:rsidRDefault="007A639A" w:rsidP="00857A98">
      <w:pPr>
        <w:numPr>
          <w:ilvl w:val="0"/>
          <w:numId w:val="2"/>
        </w:numPr>
      </w:pPr>
      <w:r>
        <w:t xml:space="preserve">Secretary – Virginia </w:t>
      </w:r>
      <w:proofErr w:type="spellStart"/>
      <w:r>
        <w:t>Fenstermaker</w:t>
      </w:r>
      <w:proofErr w:type="spellEnd"/>
    </w:p>
    <w:p w:rsidR="00866E97" w:rsidRDefault="007A639A" w:rsidP="00A76EEE">
      <w:pPr>
        <w:spacing w:before="240" w:after="240"/>
        <w:ind w:left="360"/>
        <w:rPr>
          <w:i/>
        </w:rPr>
      </w:pPr>
      <w:r>
        <w:rPr>
          <w:i/>
        </w:rPr>
        <w:t xml:space="preserve">Please email </w:t>
      </w:r>
      <w:hyperlink r:id="rId7">
        <w:r>
          <w:rPr>
            <w:i/>
            <w:color w:val="1155CC"/>
            <w:u w:val="single"/>
          </w:rPr>
          <w:t>GWPOScappoose@gmail.com</w:t>
        </w:r>
      </w:hyperlink>
      <w:r>
        <w:rPr>
          <w:i/>
        </w:rPr>
        <w:t xml:space="preserve"> to reach all officers.</w:t>
      </w:r>
    </w:p>
    <w:p w:rsidR="00866E97" w:rsidRDefault="007A639A" w:rsidP="00857A98">
      <w:pPr>
        <w:rPr>
          <w:b/>
        </w:rPr>
      </w:pPr>
      <w:r>
        <w:t xml:space="preserve"> </w:t>
      </w:r>
      <w:r>
        <w:rPr>
          <w:b/>
        </w:rPr>
        <w:t>II.</w:t>
      </w:r>
      <w:r>
        <w:rPr>
          <w:sz w:val="14"/>
          <w:szCs w:val="14"/>
        </w:rPr>
        <w:t xml:space="preserve">  </w:t>
      </w:r>
      <w:r>
        <w:rPr>
          <w:b/>
        </w:rPr>
        <w:t>Guest Speakers:</w:t>
      </w:r>
    </w:p>
    <w:p w:rsidR="00866E97" w:rsidRDefault="007A639A" w:rsidP="00857A98">
      <w:pPr>
        <w:rPr>
          <w:i/>
          <w:highlight w:val="white"/>
        </w:rPr>
      </w:pPr>
      <w:r>
        <w:rPr>
          <w:i/>
        </w:rPr>
        <w:t>Guest speakers will be given 10 minutes to speak followed by a 5-minute question and answer time. This is to allo</w:t>
      </w:r>
      <w:r>
        <w:rPr>
          <w:i/>
          <w:highlight w:val="white"/>
        </w:rPr>
        <w:t>w the meeting to s</w:t>
      </w:r>
      <w:r>
        <w:rPr>
          <w:i/>
          <w:highlight w:val="white"/>
        </w:rPr>
        <w:t>tay timely.</w:t>
      </w:r>
    </w:p>
    <w:p w:rsidR="00857A98" w:rsidRDefault="00857A98" w:rsidP="00857A98">
      <w:pPr>
        <w:rPr>
          <w:i/>
          <w:highlight w:val="white"/>
        </w:rPr>
      </w:pPr>
    </w:p>
    <w:p w:rsidR="00857A98" w:rsidRPr="00857A98" w:rsidRDefault="007A639A" w:rsidP="00857A98">
      <w:pPr>
        <w:numPr>
          <w:ilvl w:val="0"/>
          <w:numId w:val="2"/>
        </w:numPr>
      </w:pPr>
      <w:r w:rsidRPr="00857A98">
        <w:t>None at time of agenda printing</w:t>
      </w:r>
    </w:p>
    <w:p w:rsidR="00866E97" w:rsidRDefault="007A639A">
      <w:pPr>
        <w:spacing w:before="240" w:after="240"/>
        <w:rPr>
          <w:b/>
          <w:i/>
        </w:rPr>
      </w:pPr>
      <w:r>
        <w:rPr>
          <w:b/>
          <w:i/>
        </w:rPr>
        <w:t>At this time, all teachers and Grant Watts staff who are not members of GWPO will be asked to leave per the organization’s bylaws.</w:t>
      </w:r>
    </w:p>
    <w:p w:rsidR="00866E97" w:rsidRDefault="007A639A">
      <w:pPr>
        <w:spacing w:before="240" w:after="240"/>
        <w:rPr>
          <w:b/>
          <w:i/>
        </w:rPr>
      </w:pPr>
      <w:r>
        <w:pict w14:anchorId="15176073">
          <v:rect id="_x0000_i1025" style="width:0;height:1.5pt" o:hralign="center" o:hrstd="t" o:hr="t" fillcolor="#a0a0a0" stroked="f"/>
        </w:pict>
      </w:r>
    </w:p>
    <w:p w:rsidR="00866E97" w:rsidRDefault="007A639A">
      <w:pPr>
        <w:spacing w:before="240" w:after="240"/>
        <w:rPr>
          <w:b/>
          <w:i/>
        </w:rPr>
      </w:pPr>
      <w:r>
        <w:rPr>
          <w:b/>
          <w:i/>
        </w:rPr>
        <w:t>Attending GWPO members - any adult with children attending Grant Watts - are el</w:t>
      </w:r>
      <w:r>
        <w:rPr>
          <w:b/>
          <w:i/>
        </w:rPr>
        <w:t xml:space="preserve">igible to vote. Board officers are also eligible to vote, </w:t>
      </w:r>
      <w:proofErr w:type="gramStart"/>
      <w:r>
        <w:rPr>
          <w:b/>
          <w:i/>
        </w:rPr>
        <w:t>with the exception of</w:t>
      </w:r>
      <w:proofErr w:type="gramEnd"/>
      <w:r>
        <w:rPr>
          <w:b/>
          <w:i/>
        </w:rPr>
        <w:t xml:space="preserve"> the president who only votes when a tie takes place. Board officers are asked to abstain from voting that may include a conflict of </w:t>
      </w:r>
      <w:proofErr w:type="gramStart"/>
      <w:r>
        <w:rPr>
          <w:b/>
          <w:i/>
        </w:rPr>
        <w:t>interest, and</w:t>
      </w:r>
      <w:proofErr w:type="gramEnd"/>
      <w:r>
        <w:rPr>
          <w:b/>
          <w:i/>
        </w:rPr>
        <w:t xml:space="preserve"> will state as such.</w:t>
      </w:r>
    </w:p>
    <w:p w:rsidR="00866E97" w:rsidRDefault="007A639A" w:rsidP="00857A98">
      <w:pPr>
        <w:rPr>
          <w:b/>
        </w:rPr>
      </w:pPr>
      <w:r>
        <w:rPr>
          <w:b/>
        </w:rPr>
        <w:t>III.</w:t>
      </w:r>
      <w:r w:rsidR="00857A9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President’s Report: Poppy </w:t>
      </w:r>
      <w:proofErr w:type="spellStart"/>
      <w:r>
        <w:rPr>
          <w:b/>
        </w:rPr>
        <w:t>Elshaug</w:t>
      </w:r>
      <w:proofErr w:type="spellEnd"/>
    </w:p>
    <w:p w:rsidR="00866E97" w:rsidRDefault="007A639A" w:rsidP="00857A98">
      <w:pPr>
        <w:numPr>
          <w:ilvl w:val="0"/>
          <w:numId w:val="2"/>
        </w:numPr>
      </w:pPr>
      <w:r>
        <w:t xml:space="preserve">Recap of Fall Harvest Festival </w:t>
      </w:r>
    </w:p>
    <w:p w:rsidR="00866E97" w:rsidRDefault="007A639A">
      <w:pPr>
        <w:numPr>
          <w:ilvl w:val="0"/>
          <w:numId w:val="2"/>
        </w:numPr>
      </w:pPr>
      <w:r>
        <w:t xml:space="preserve">Box Tops first collection </w:t>
      </w:r>
    </w:p>
    <w:p w:rsidR="00866E97" w:rsidRDefault="007A639A">
      <w:pPr>
        <w:numPr>
          <w:ilvl w:val="0"/>
          <w:numId w:val="2"/>
        </w:numPr>
      </w:pPr>
      <w:r>
        <w:t>Turkey Trot</w:t>
      </w:r>
    </w:p>
    <w:p w:rsidR="00866E97" w:rsidRDefault="007A639A">
      <w:pPr>
        <w:numPr>
          <w:ilvl w:val="0"/>
          <w:numId w:val="2"/>
        </w:numPr>
      </w:pPr>
      <w:r>
        <w:t>Grant Watts Garden Plan</w:t>
      </w:r>
    </w:p>
    <w:p w:rsidR="00866E97" w:rsidRDefault="007A639A">
      <w:pPr>
        <w:numPr>
          <w:ilvl w:val="0"/>
          <w:numId w:val="2"/>
        </w:numPr>
      </w:pPr>
      <w:r>
        <w:t>Grant Watts Giving</w:t>
      </w:r>
    </w:p>
    <w:p w:rsidR="00866E97" w:rsidRDefault="007A639A">
      <w:pPr>
        <w:numPr>
          <w:ilvl w:val="0"/>
          <w:numId w:val="2"/>
        </w:numPr>
        <w:spacing w:after="240"/>
      </w:pPr>
      <w:r>
        <w:t>Upcoming</w:t>
      </w:r>
    </w:p>
    <w:p w:rsidR="00866E97" w:rsidRDefault="007A639A" w:rsidP="00857A98">
      <w:pPr>
        <w:rPr>
          <w:b/>
        </w:rPr>
      </w:pPr>
      <w:r>
        <w:rPr>
          <w:b/>
        </w:rPr>
        <w:t xml:space="preserve"> IV.</w:t>
      </w:r>
      <w:r w:rsidR="00857A98">
        <w:rPr>
          <w:sz w:val="14"/>
          <w:szCs w:val="14"/>
        </w:rPr>
        <w:t xml:space="preserve">  </w:t>
      </w:r>
      <w:r>
        <w:rPr>
          <w:b/>
        </w:rPr>
        <w:t xml:space="preserve">Treasurer’s Report: Kayla </w:t>
      </w:r>
      <w:proofErr w:type="spellStart"/>
      <w:r>
        <w:rPr>
          <w:b/>
        </w:rPr>
        <w:t>LaBranche</w:t>
      </w:r>
      <w:proofErr w:type="spellEnd"/>
    </w:p>
    <w:p w:rsidR="00866E97" w:rsidRDefault="007A639A" w:rsidP="00857A98">
      <w:pPr>
        <w:numPr>
          <w:ilvl w:val="0"/>
          <w:numId w:val="3"/>
        </w:numPr>
      </w:pPr>
      <w:r>
        <w:t xml:space="preserve"> </w:t>
      </w:r>
      <w:r>
        <w:t>2019-2020 Budget Updates</w:t>
      </w:r>
    </w:p>
    <w:p w:rsidR="00866E97" w:rsidRDefault="007A639A">
      <w:pPr>
        <w:numPr>
          <w:ilvl w:val="1"/>
          <w:numId w:val="3"/>
        </w:numPr>
      </w:pPr>
      <w:r>
        <w:t>Overages</w:t>
      </w:r>
    </w:p>
    <w:p w:rsidR="00866E97" w:rsidRDefault="007A639A">
      <w:pPr>
        <w:numPr>
          <w:ilvl w:val="2"/>
          <w:numId w:val="3"/>
        </w:numPr>
      </w:pPr>
      <w:r>
        <w:t>Tillamook Forestry Center ($500) actual $550. More students are enrolled than what was projected when this trip was budgeted last year.</w:t>
      </w:r>
    </w:p>
    <w:p w:rsidR="00866E97" w:rsidRDefault="007A639A">
      <w:pPr>
        <w:numPr>
          <w:ilvl w:val="2"/>
          <w:numId w:val="3"/>
        </w:numPr>
        <w:rPr>
          <w:i/>
        </w:rPr>
      </w:pPr>
      <w:r>
        <w:rPr>
          <w:i/>
        </w:rPr>
        <w:t>Total overages of $50</w:t>
      </w:r>
    </w:p>
    <w:p w:rsidR="00866E97" w:rsidRDefault="007A639A">
      <w:pPr>
        <w:numPr>
          <w:ilvl w:val="1"/>
          <w:numId w:val="3"/>
        </w:numPr>
      </w:pPr>
      <w:r>
        <w:t>At budget / under budget items</w:t>
      </w:r>
    </w:p>
    <w:p w:rsidR="00866E97" w:rsidRDefault="007A639A">
      <w:pPr>
        <w:numPr>
          <w:ilvl w:val="2"/>
          <w:numId w:val="3"/>
        </w:numPr>
      </w:pPr>
      <w:r>
        <w:t>Fall Harvest ($1,500) actual $1,4</w:t>
      </w:r>
      <w:r>
        <w:t>30.29</w:t>
      </w:r>
    </w:p>
    <w:p w:rsidR="00866E97" w:rsidRDefault="007A639A">
      <w:pPr>
        <w:numPr>
          <w:ilvl w:val="2"/>
          <w:numId w:val="3"/>
        </w:numPr>
        <w:rPr>
          <w:i/>
          <w:highlight w:val="white"/>
        </w:rPr>
      </w:pPr>
      <w:r>
        <w:rPr>
          <w:i/>
          <w:highlight w:val="white"/>
        </w:rPr>
        <w:t xml:space="preserve">Total savings of </w:t>
      </w:r>
      <w:r>
        <w:rPr>
          <w:i/>
        </w:rPr>
        <w:t>$69.71</w:t>
      </w:r>
    </w:p>
    <w:p w:rsidR="00866E97" w:rsidRDefault="007A639A">
      <w:pPr>
        <w:numPr>
          <w:ilvl w:val="0"/>
          <w:numId w:val="3"/>
        </w:numPr>
      </w:pPr>
      <w:r>
        <w:t xml:space="preserve">Account balances as of [11/3/19 5 p.m.] </w:t>
      </w:r>
    </w:p>
    <w:p w:rsidR="00866E97" w:rsidRDefault="007A639A">
      <w:pPr>
        <w:numPr>
          <w:ilvl w:val="1"/>
          <w:numId w:val="3"/>
        </w:numPr>
      </w:pPr>
      <w:r>
        <w:lastRenderedPageBreak/>
        <w:t>Checking $4,796.85</w:t>
      </w:r>
    </w:p>
    <w:p w:rsidR="00866E97" w:rsidRDefault="007A639A">
      <w:pPr>
        <w:numPr>
          <w:ilvl w:val="1"/>
          <w:numId w:val="3"/>
        </w:numPr>
      </w:pPr>
      <w:r>
        <w:t>Savings $247.97</w:t>
      </w:r>
    </w:p>
    <w:p w:rsidR="00866E97" w:rsidRDefault="007A639A">
      <w:pPr>
        <w:numPr>
          <w:ilvl w:val="1"/>
          <w:numId w:val="3"/>
        </w:numPr>
      </w:pPr>
      <w:r>
        <w:t>Money Market $52,226.26</w:t>
      </w:r>
    </w:p>
    <w:p w:rsidR="00866E97" w:rsidRDefault="007A639A">
      <w:pPr>
        <w:numPr>
          <w:ilvl w:val="1"/>
          <w:numId w:val="3"/>
        </w:numPr>
        <w:spacing w:after="240"/>
      </w:pPr>
      <w:r>
        <w:t>Certificate $19,297.94 (matures May 2020)</w:t>
      </w:r>
    </w:p>
    <w:p w:rsidR="00866E97" w:rsidRDefault="007A639A" w:rsidP="00857A98">
      <w:pPr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</w:t>
      </w:r>
      <w:r w:rsidR="00857A98">
        <w:rPr>
          <w:sz w:val="14"/>
          <w:szCs w:val="14"/>
        </w:rPr>
        <w:t xml:space="preserve"> </w:t>
      </w:r>
      <w:r>
        <w:rPr>
          <w:b/>
        </w:rPr>
        <w:t>2020 Auction:</w:t>
      </w:r>
    </w:p>
    <w:p w:rsidR="00866E97" w:rsidRDefault="007A639A" w:rsidP="00857A98">
      <w:pPr>
        <w:numPr>
          <w:ilvl w:val="0"/>
          <w:numId w:val="6"/>
        </w:numPr>
      </w:pPr>
      <w:r>
        <w:t xml:space="preserve">Ticket and tables sales go live </w:t>
      </w:r>
      <w:bookmarkStart w:id="0" w:name="_GoBack"/>
      <w:bookmarkEnd w:id="0"/>
    </w:p>
    <w:p w:rsidR="00866E97" w:rsidRDefault="007A639A">
      <w:pPr>
        <w:numPr>
          <w:ilvl w:val="0"/>
          <w:numId w:val="6"/>
        </w:numPr>
        <w:spacing w:after="240"/>
      </w:pPr>
      <w:r>
        <w:t>Next meeting Nov. 2</w:t>
      </w:r>
      <w:r>
        <w:t>0, 7 p.m.</w:t>
      </w:r>
    </w:p>
    <w:p w:rsidR="00866E97" w:rsidRDefault="007A639A" w:rsidP="00857A98">
      <w:pPr>
        <w:rPr>
          <w:b/>
        </w:rPr>
      </w:pPr>
      <w:r>
        <w:rPr>
          <w:b/>
        </w:rPr>
        <w:t>VI.</w:t>
      </w:r>
      <w:r w:rsidR="00857A98">
        <w:rPr>
          <w:b/>
        </w:rPr>
        <w:t xml:space="preserve">  </w:t>
      </w:r>
      <w:r>
        <w:rPr>
          <w:b/>
        </w:rPr>
        <w:t>Other Business</w:t>
      </w:r>
      <w:r w:rsidR="00857A98">
        <w:rPr>
          <w:b/>
        </w:rPr>
        <w:t>:</w:t>
      </w:r>
    </w:p>
    <w:p w:rsidR="00866E97" w:rsidRDefault="007A639A" w:rsidP="00857A98">
      <w:pPr>
        <w:numPr>
          <w:ilvl w:val="0"/>
          <w:numId w:val="6"/>
        </w:numPr>
      </w:pPr>
      <w:r>
        <w:rPr>
          <w:highlight w:val="white"/>
        </w:rPr>
        <w:t>Megan Meinecke - Walk-A-Lot</w:t>
      </w:r>
    </w:p>
    <w:p w:rsidR="00857A98" w:rsidRDefault="00857A98" w:rsidP="00857A98">
      <w:pPr>
        <w:ind w:left="720"/>
      </w:pPr>
    </w:p>
    <w:p w:rsidR="00866E97" w:rsidRDefault="007A639A" w:rsidP="00857A98">
      <w:pPr>
        <w:rPr>
          <w:highlight w:val="yellow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 </w:t>
      </w:r>
      <w:r>
        <w:rPr>
          <w:b/>
          <w:color w:val="222222"/>
        </w:rPr>
        <w:t>Special Spending Requests Vote:</w:t>
      </w:r>
    </w:p>
    <w:p w:rsidR="00866E97" w:rsidRDefault="007A639A" w:rsidP="00857A98">
      <w:pPr>
        <w:numPr>
          <w:ilvl w:val="0"/>
          <w:numId w:val="5"/>
        </w:numPr>
      </w:pPr>
      <w:r>
        <w:t>SLC/ Resource Room, $74.98, headphones</w:t>
      </w:r>
    </w:p>
    <w:p w:rsidR="00866E97" w:rsidRDefault="007A639A">
      <w:pPr>
        <w:numPr>
          <w:ilvl w:val="0"/>
          <w:numId w:val="5"/>
        </w:numPr>
      </w:pPr>
      <w:r>
        <w:t>Laminator, $1,879.28</w:t>
      </w:r>
    </w:p>
    <w:p w:rsidR="00866E97" w:rsidRDefault="007A639A">
      <w:pPr>
        <w:numPr>
          <w:ilvl w:val="0"/>
          <w:numId w:val="5"/>
        </w:numPr>
      </w:pPr>
      <w:r>
        <w:t>Library, $1,037.62, spinner racks</w:t>
      </w:r>
    </w:p>
    <w:p w:rsidR="00866E97" w:rsidRDefault="007A639A">
      <w:pPr>
        <w:numPr>
          <w:ilvl w:val="0"/>
          <w:numId w:val="5"/>
        </w:numPr>
        <w:spacing w:after="240"/>
        <w:rPr>
          <w:i/>
        </w:rPr>
      </w:pPr>
      <w:r>
        <w:rPr>
          <w:i/>
        </w:rPr>
        <w:t>Contingency budget balance: $4,830.17</w:t>
      </w:r>
    </w:p>
    <w:p w:rsidR="00866E97" w:rsidRDefault="007A639A" w:rsidP="00857A98">
      <w:pPr>
        <w:rPr>
          <w:b/>
          <w:color w:val="222222"/>
        </w:rPr>
      </w:pPr>
      <w:r>
        <w:rPr>
          <w:b/>
          <w:color w:val="222222"/>
        </w:rPr>
        <w:t>VIII.</w:t>
      </w:r>
      <w:r w:rsidR="00857A98">
        <w:rPr>
          <w:color w:val="222222"/>
          <w:sz w:val="14"/>
          <w:szCs w:val="14"/>
        </w:rPr>
        <w:t xml:space="preserve">  </w:t>
      </w:r>
      <w:r>
        <w:rPr>
          <w:b/>
          <w:color w:val="222222"/>
        </w:rPr>
        <w:t>Discussion:</w:t>
      </w:r>
    </w:p>
    <w:p w:rsidR="00866E97" w:rsidRDefault="007A639A" w:rsidP="00857A98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Discussion items beyond agenda</w:t>
      </w:r>
    </w:p>
    <w:p w:rsidR="00866E97" w:rsidRDefault="007A639A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</w:rPr>
        <w:t>IX.</w:t>
      </w:r>
      <w:r w:rsidR="00857A98">
        <w:rPr>
          <w:color w:val="222222"/>
          <w:sz w:val="14"/>
          <w:szCs w:val="14"/>
        </w:rPr>
        <w:t xml:space="preserve">  </w:t>
      </w:r>
      <w:r>
        <w:rPr>
          <w:b/>
          <w:color w:val="222222"/>
        </w:rPr>
        <w:t>Adjournment:</w:t>
      </w:r>
      <w:r>
        <w:pict w14:anchorId="7751BDDB">
          <v:rect id="_x0000_i1026" style="width:0;height:1.5pt" o:hralign="center" o:hrstd="t" o:hr="t" fillcolor="#a0a0a0" stroked="f"/>
        </w:pict>
      </w:r>
    </w:p>
    <w:p w:rsidR="00866E97" w:rsidRDefault="007A639A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:rsidR="00866E97" w:rsidRDefault="007A639A">
      <w:pPr>
        <w:spacing w:before="240" w:after="240"/>
        <w:rPr>
          <w:color w:val="222222"/>
        </w:rPr>
      </w:pPr>
      <w:r>
        <w:rPr>
          <w:color w:val="222222"/>
        </w:rPr>
        <w:t>Scappoose School District Board Meeting Nov. 12, 6:30 p.m. District office</w:t>
      </w:r>
    </w:p>
    <w:p w:rsidR="00866E97" w:rsidRDefault="007A639A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Grant Watts Events:</w:t>
      </w:r>
    </w:p>
    <w:p w:rsidR="00866E97" w:rsidRDefault="007A639A">
      <w:pPr>
        <w:numPr>
          <w:ilvl w:val="0"/>
          <w:numId w:val="8"/>
        </w:numPr>
        <w:spacing w:before="240"/>
      </w:pPr>
      <w:r>
        <w:t>No School, Nov. 11</w:t>
      </w:r>
    </w:p>
    <w:p w:rsidR="00866E97" w:rsidRDefault="007A639A">
      <w:pPr>
        <w:numPr>
          <w:ilvl w:val="0"/>
          <w:numId w:val="8"/>
        </w:numPr>
      </w:pPr>
      <w:r>
        <w:t>Teacher potluck luncheon Monday, November 25</w:t>
      </w:r>
    </w:p>
    <w:p w:rsidR="00866E97" w:rsidRDefault="007A639A">
      <w:pPr>
        <w:numPr>
          <w:ilvl w:val="0"/>
          <w:numId w:val="8"/>
        </w:numPr>
      </w:pPr>
      <w:r>
        <w:t>No School; Teacher conferences, Nov. 25-27</w:t>
      </w:r>
    </w:p>
    <w:p w:rsidR="00866E97" w:rsidRDefault="007A639A">
      <w:pPr>
        <w:numPr>
          <w:ilvl w:val="0"/>
          <w:numId w:val="8"/>
        </w:numPr>
      </w:pPr>
      <w:r>
        <w:t>No School; Thanksgiving, Nov, 28-29</w:t>
      </w:r>
    </w:p>
    <w:p w:rsidR="00866E97" w:rsidRDefault="007A639A">
      <w:pPr>
        <w:numPr>
          <w:ilvl w:val="0"/>
          <w:numId w:val="8"/>
        </w:numPr>
        <w:spacing w:after="240"/>
      </w:pPr>
      <w:r>
        <w:t>Free Fami</w:t>
      </w:r>
      <w:r>
        <w:t>ly Turkey Trot, Nov. 28</w:t>
      </w:r>
    </w:p>
    <w:p w:rsidR="00866E97" w:rsidRDefault="007A639A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Next Meeting: </w:t>
      </w:r>
    </w:p>
    <w:p w:rsidR="00866E97" w:rsidRDefault="007A639A">
      <w:pPr>
        <w:spacing w:before="240" w:after="240"/>
      </w:pPr>
      <w:r>
        <w:t>Tuesday, December 3, 2019, 7 p.m., Grant Watts Library</w:t>
      </w:r>
    </w:p>
    <w:sectPr w:rsidR="00866E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9A" w:rsidRDefault="007A639A">
      <w:pPr>
        <w:spacing w:line="240" w:lineRule="auto"/>
      </w:pPr>
      <w:r>
        <w:separator/>
      </w:r>
    </w:p>
  </w:endnote>
  <w:endnote w:type="continuationSeparator" w:id="0">
    <w:p w:rsidR="007A639A" w:rsidRDefault="007A6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97" w:rsidRDefault="007A639A">
    <w:pPr>
      <w:jc w:val="right"/>
    </w:pPr>
    <w:r>
      <w:rPr>
        <w:b/>
      </w:rPr>
      <w:fldChar w:fldCharType="begin"/>
    </w:r>
    <w:r>
      <w:rPr>
        <w:b/>
      </w:rPr>
      <w:instrText>PAGE</w:instrText>
    </w:r>
    <w:r w:rsidR="00857A98">
      <w:rPr>
        <w:b/>
      </w:rPr>
      <w:fldChar w:fldCharType="separate"/>
    </w:r>
    <w:r w:rsidR="00857A98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97" w:rsidRDefault="00866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9A" w:rsidRDefault="007A639A">
      <w:pPr>
        <w:spacing w:line="240" w:lineRule="auto"/>
      </w:pPr>
      <w:r>
        <w:separator/>
      </w:r>
    </w:p>
  </w:footnote>
  <w:footnote w:type="continuationSeparator" w:id="0">
    <w:p w:rsidR="007A639A" w:rsidRDefault="007A6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97" w:rsidRDefault="007A639A">
    <w:pPr>
      <w:jc w:val="center"/>
    </w:pPr>
    <w:r>
      <w:rPr>
        <w:noProof/>
      </w:rPr>
      <w:drawing>
        <wp:inline distT="114300" distB="114300" distL="114300" distR="114300">
          <wp:extent cx="2129246" cy="776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97" w:rsidRDefault="00866E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988"/>
    <w:multiLevelType w:val="multilevel"/>
    <w:tmpl w:val="505A1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F7F55"/>
    <w:multiLevelType w:val="multilevel"/>
    <w:tmpl w:val="87D47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5B5D0A"/>
    <w:multiLevelType w:val="multilevel"/>
    <w:tmpl w:val="17C0A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90D"/>
    <w:multiLevelType w:val="multilevel"/>
    <w:tmpl w:val="27124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985192"/>
    <w:multiLevelType w:val="multilevel"/>
    <w:tmpl w:val="3EA2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7B0B70"/>
    <w:multiLevelType w:val="multilevel"/>
    <w:tmpl w:val="F32A2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151919"/>
    <w:multiLevelType w:val="multilevel"/>
    <w:tmpl w:val="1A3CD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B3466"/>
    <w:multiLevelType w:val="multilevel"/>
    <w:tmpl w:val="DAA0E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97"/>
    <w:rsid w:val="00251499"/>
    <w:rsid w:val="007A639A"/>
    <w:rsid w:val="00857A98"/>
    <w:rsid w:val="00866E97"/>
    <w:rsid w:val="00A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2338"/>
  <w15:docId w15:val="{30F48741-6560-4B33-B7DF-7FE4323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POScappoos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Anderson</cp:lastModifiedBy>
  <cp:revision>4</cp:revision>
  <cp:lastPrinted>2019-11-06T01:31:00Z</cp:lastPrinted>
  <dcterms:created xsi:type="dcterms:W3CDTF">2019-11-06T01:21:00Z</dcterms:created>
  <dcterms:modified xsi:type="dcterms:W3CDTF">2019-11-06T01:31:00Z</dcterms:modified>
</cp:coreProperties>
</file>